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9D" w:rsidRDefault="00740D9D">
      <w:pPr>
        <w:pStyle w:val="ConsPlusTitlePage"/>
      </w:pPr>
      <w:r>
        <w:br/>
      </w:r>
    </w:p>
    <w:p w:rsidR="00740D9D" w:rsidRDefault="00740D9D">
      <w:pPr>
        <w:pStyle w:val="ConsPlusNormal"/>
        <w:jc w:val="both"/>
        <w:outlineLvl w:val="0"/>
      </w:pPr>
    </w:p>
    <w:p w:rsidR="00740D9D" w:rsidRDefault="00740D9D">
      <w:pPr>
        <w:pStyle w:val="ConsPlusTitle"/>
        <w:jc w:val="center"/>
        <w:outlineLvl w:val="0"/>
      </w:pPr>
      <w:r>
        <w:t>ФЕДЕРАЛЬНАЯ СЛУЖБА ПО НАДЗОРУ В СФЕРЕ ОБРАЗОВАНИЯ И НАУКИ</w:t>
      </w:r>
    </w:p>
    <w:p w:rsidR="00740D9D" w:rsidRDefault="00740D9D">
      <w:pPr>
        <w:pStyle w:val="ConsPlusTitle"/>
        <w:jc w:val="both"/>
      </w:pPr>
    </w:p>
    <w:p w:rsidR="00740D9D" w:rsidRDefault="00740D9D">
      <w:pPr>
        <w:pStyle w:val="ConsPlusTitle"/>
        <w:jc w:val="center"/>
      </w:pPr>
      <w:r>
        <w:t>ПИСЬМО</w:t>
      </w:r>
    </w:p>
    <w:p w:rsidR="00740D9D" w:rsidRDefault="00740D9D">
      <w:pPr>
        <w:pStyle w:val="ConsPlusTitle"/>
        <w:jc w:val="center"/>
      </w:pPr>
      <w:r>
        <w:t>от 27 февраля 2019 г. N 10-151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proofErr w:type="gramStart"/>
      <w:r>
        <w:t xml:space="preserve">Федеральная служба по надзору в сфере образования и науки в соответствии с </w:t>
      </w:r>
      <w:hyperlink r:id="rId5" w:history="1">
        <w:r>
          <w:rPr>
            <w:color w:val="0000FF"/>
          </w:rPr>
          <w:t>пунктом 21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07.11.2018 N 189/1513 (зарегистрирован Минюстом России 10.12.2018, регистрационный N 52953) (далее - Порядок), направляет для использования в работе </w:t>
      </w:r>
      <w:hyperlink w:anchor="P19" w:history="1">
        <w:r>
          <w:rPr>
            <w:color w:val="0000FF"/>
          </w:rPr>
          <w:t>рекомендации</w:t>
        </w:r>
      </w:hyperlink>
      <w:r>
        <w:t xml:space="preserve"> по определению минимального количества первичных баллов, подтверждающих освоение обучающимися</w:t>
      </w:r>
      <w:proofErr w:type="gramEnd"/>
      <w:r>
        <w:t xml:space="preserve">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(далее - минимальное количество первичных баллов), </w:t>
      </w:r>
      <w:hyperlink w:anchor="P69" w:history="1">
        <w:r>
          <w:rPr>
            <w:color w:val="0000FF"/>
          </w:rPr>
          <w:t>рекомендации</w:t>
        </w:r>
      </w:hyperlink>
      <w:r>
        <w:t xml:space="preserve"> по переводу суммы первичных баллов за экзаменационные работы основного государственного экзамена (далее - ОГЭ) и государственного выпускного экзамена (далее - ГВЭ) в пятибалльную систему оценивания в 2019 году.</w:t>
      </w:r>
    </w:p>
    <w:p w:rsidR="00740D9D" w:rsidRDefault="00740D9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22</w:t>
        </w:r>
      </w:hyperlink>
      <w:r>
        <w:t xml:space="preserve"> Порядка органы исполнительной власти субъектов Российской Федерации, осуществляющие государственное управление в сфере образования, обеспечивают проведение государственной итоговой аттестации по образовательным программам основного общего образования, в том числе определяют минимальное количество первичных баллов, а также обеспечивают перевод суммы первичных баллов за экзаменационные работы ОГЭ и ГВЭ в пятибалльную систему оценивания.</w:t>
      </w:r>
      <w:proofErr w:type="gramEnd"/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</w:pPr>
      <w:r>
        <w:t>А.А.МУЗАЕВ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6A4FE0" w:rsidRDefault="006A4FE0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0"/>
      </w:pPr>
      <w:r>
        <w:t>Приложение</w:t>
      </w:r>
    </w:p>
    <w:p w:rsidR="00740D9D" w:rsidRDefault="00740D9D">
      <w:pPr>
        <w:pStyle w:val="ConsPlusNormal"/>
        <w:jc w:val="right"/>
      </w:pPr>
      <w:r>
        <w:t xml:space="preserve">к письму </w:t>
      </w:r>
      <w:proofErr w:type="spellStart"/>
      <w:r>
        <w:t>Рособрнадзора</w:t>
      </w:r>
      <w:proofErr w:type="spellEnd"/>
    </w:p>
    <w:p w:rsidR="00740D9D" w:rsidRDefault="00740D9D">
      <w:pPr>
        <w:pStyle w:val="ConsPlusNormal"/>
        <w:jc w:val="right"/>
      </w:pPr>
      <w:r>
        <w:t>от 27.02.19 N 10-151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1"/>
      </w:pPr>
      <w:bookmarkStart w:id="0" w:name="P19"/>
      <w:bookmarkEnd w:id="0"/>
      <w:r>
        <w:t>РЕКОМЕНДАЦИИ</w:t>
      </w:r>
    </w:p>
    <w:p w:rsidR="00740D9D" w:rsidRDefault="00740D9D">
      <w:pPr>
        <w:pStyle w:val="ConsPlusTitle"/>
        <w:jc w:val="center"/>
      </w:pPr>
      <w:r>
        <w:t>ПО ОПРЕДЕЛЕНИЮ МИНИМАЛЬНОГО КОЛИЧЕСТВА ПЕРВИЧНЫХ БАЛЛОВ</w:t>
      </w:r>
    </w:p>
    <w:p w:rsidR="00740D9D" w:rsidRDefault="00740D9D">
      <w:pPr>
        <w:pStyle w:val="ConsPlusTitle"/>
        <w:jc w:val="center"/>
      </w:pPr>
      <w:r>
        <w:t xml:space="preserve">ОСНОВНОГО ГОСУДАРСТВЕННОГО ЭКЗАМЕНА (ОГЭ), </w:t>
      </w:r>
      <w:proofErr w:type="gramStart"/>
      <w:r>
        <w:t>ПОДТВЕРЖДАЮЩИХ</w:t>
      </w:r>
      <w:proofErr w:type="gramEnd"/>
    </w:p>
    <w:p w:rsidR="00740D9D" w:rsidRDefault="00740D9D">
      <w:pPr>
        <w:pStyle w:val="ConsPlusTitle"/>
        <w:jc w:val="center"/>
      </w:pPr>
      <w:r>
        <w:t>ОСВОЕНИЕ ОБУЧАЮЩИМИСЯ ОБРАЗОВАТЕЛЬНЫХ ПРОГРАММ ОСНОВНОГО</w:t>
      </w:r>
    </w:p>
    <w:p w:rsidR="00740D9D" w:rsidRDefault="00740D9D">
      <w:pPr>
        <w:pStyle w:val="ConsPlusTitle"/>
        <w:jc w:val="center"/>
      </w:pPr>
      <w:r>
        <w:t>ОБЩЕГО ОБРАЗОВАНИЯ В СООТВЕТСТВИИ С ТРЕБОВАНИЯМИ</w:t>
      </w:r>
    </w:p>
    <w:p w:rsidR="00740D9D" w:rsidRDefault="00740D9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40D9D" w:rsidRDefault="00740D9D">
      <w:pPr>
        <w:pStyle w:val="ConsPlusTitle"/>
        <w:jc w:val="center"/>
      </w:pPr>
      <w:r>
        <w:t>ОСНОВНОГО ОБЩЕГО ОБРАЗОВАНИЯ (ДАЛЕЕ - МИНИМАЛЬНОЕ</w:t>
      </w:r>
    </w:p>
    <w:p w:rsidR="00740D9D" w:rsidRDefault="00740D9D">
      <w:pPr>
        <w:pStyle w:val="ConsPlusTitle"/>
        <w:jc w:val="center"/>
      </w:pPr>
      <w:r>
        <w:t>КОЛИЧЕСТВО ПЕРВИЧНЫХ БАЛЛОВ), В 2019 ГОДУ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474"/>
        <w:gridCol w:w="4309"/>
      </w:tblGrid>
      <w:tr w:rsidR="00740D9D">
        <w:tc>
          <w:tcPr>
            <w:tcW w:w="3288" w:type="dxa"/>
          </w:tcPr>
          <w:p w:rsidR="00740D9D" w:rsidRDefault="00740D9D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474" w:type="dxa"/>
          </w:tcPr>
          <w:p w:rsidR="00740D9D" w:rsidRDefault="00740D9D">
            <w:pPr>
              <w:pStyle w:val="ConsPlusNormal"/>
              <w:jc w:val="center"/>
            </w:pPr>
            <w:r>
              <w:t>Первичные баллы, соответствующие минимальному баллу "3"</w:t>
            </w:r>
          </w:p>
        </w:tc>
        <w:tc>
          <w:tcPr>
            <w:tcW w:w="4309" w:type="dxa"/>
          </w:tcPr>
          <w:p w:rsidR="00740D9D" w:rsidRDefault="00740D9D">
            <w:pPr>
              <w:pStyle w:val="ConsPlusNormal"/>
              <w:jc w:val="center"/>
            </w:pPr>
            <w:r>
              <w:t>Дополнительные условия получения минимального первичного балла</w:t>
            </w:r>
          </w:p>
        </w:tc>
      </w:tr>
      <w:tr w:rsidR="00740D9D">
        <w:tc>
          <w:tcPr>
            <w:tcW w:w="3288" w:type="dxa"/>
          </w:tcPr>
          <w:p w:rsidR="00740D9D" w:rsidRDefault="00740D9D">
            <w:pPr>
              <w:pStyle w:val="ConsPlusNormal"/>
            </w:pPr>
            <w:r>
              <w:t>Русский язык</w:t>
            </w:r>
          </w:p>
        </w:tc>
        <w:tc>
          <w:tcPr>
            <w:tcW w:w="1474" w:type="dxa"/>
          </w:tcPr>
          <w:p w:rsidR="00740D9D" w:rsidRDefault="00740D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09" w:type="dxa"/>
          </w:tcPr>
          <w:p w:rsidR="00740D9D" w:rsidRDefault="00740D9D">
            <w:pPr>
              <w:pStyle w:val="ConsPlusNormal"/>
            </w:pPr>
          </w:p>
        </w:tc>
      </w:tr>
      <w:tr w:rsidR="00740D9D">
        <w:tc>
          <w:tcPr>
            <w:tcW w:w="3288" w:type="dxa"/>
          </w:tcPr>
          <w:p w:rsidR="00740D9D" w:rsidRDefault="00740D9D">
            <w:pPr>
              <w:pStyle w:val="ConsPlusNormal"/>
            </w:pPr>
            <w:r>
              <w:t>Математика</w:t>
            </w:r>
          </w:p>
        </w:tc>
        <w:tc>
          <w:tcPr>
            <w:tcW w:w="1474" w:type="dxa"/>
          </w:tcPr>
          <w:p w:rsidR="00740D9D" w:rsidRDefault="00740D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09" w:type="dxa"/>
          </w:tcPr>
          <w:p w:rsidR="00740D9D" w:rsidRDefault="00740D9D">
            <w:pPr>
              <w:pStyle w:val="ConsPlusNormal"/>
              <w:jc w:val="both"/>
            </w:pPr>
            <w:r>
              <w:t>не менее 2 баллов из 8 получено за выполнение заданий модуля "Геометрия"</w:t>
            </w:r>
          </w:p>
        </w:tc>
      </w:tr>
      <w:tr w:rsidR="00740D9D">
        <w:tc>
          <w:tcPr>
            <w:tcW w:w="3288" w:type="dxa"/>
          </w:tcPr>
          <w:p w:rsidR="00740D9D" w:rsidRDefault="00740D9D">
            <w:pPr>
              <w:pStyle w:val="ConsPlusNormal"/>
            </w:pPr>
            <w:r>
              <w:t>Физика</w:t>
            </w:r>
          </w:p>
        </w:tc>
        <w:tc>
          <w:tcPr>
            <w:tcW w:w="1474" w:type="dxa"/>
          </w:tcPr>
          <w:p w:rsidR="00740D9D" w:rsidRDefault="00740D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09" w:type="dxa"/>
          </w:tcPr>
          <w:p w:rsidR="00740D9D" w:rsidRDefault="00740D9D">
            <w:pPr>
              <w:pStyle w:val="ConsPlusNormal"/>
            </w:pPr>
          </w:p>
        </w:tc>
      </w:tr>
      <w:tr w:rsidR="00740D9D">
        <w:tc>
          <w:tcPr>
            <w:tcW w:w="3288" w:type="dxa"/>
          </w:tcPr>
          <w:p w:rsidR="00740D9D" w:rsidRDefault="00740D9D">
            <w:pPr>
              <w:pStyle w:val="ConsPlusNormal"/>
            </w:pPr>
            <w:r>
              <w:t>Химия (модель 1, модель 2)</w:t>
            </w:r>
          </w:p>
        </w:tc>
        <w:tc>
          <w:tcPr>
            <w:tcW w:w="1474" w:type="dxa"/>
          </w:tcPr>
          <w:p w:rsidR="00740D9D" w:rsidRDefault="00740D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9" w:type="dxa"/>
          </w:tcPr>
          <w:p w:rsidR="00740D9D" w:rsidRDefault="00740D9D">
            <w:pPr>
              <w:pStyle w:val="ConsPlusNormal"/>
            </w:pPr>
          </w:p>
        </w:tc>
      </w:tr>
      <w:tr w:rsidR="00740D9D">
        <w:tc>
          <w:tcPr>
            <w:tcW w:w="3288" w:type="dxa"/>
          </w:tcPr>
          <w:p w:rsidR="00740D9D" w:rsidRDefault="00740D9D">
            <w:pPr>
              <w:pStyle w:val="ConsPlusNormal"/>
            </w:pPr>
            <w:r>
              <w:t>Биология</w:t>
            </w:r>
          </w:p>
        </w:tc>
        <w:tc>
          <w:tcPr>
            <w:tcW w:w="1474" w:type="dxa"/>
          </w:tcPr>
          <w:p w:rsidR="00740D9D" w:rsidRDefault="00740D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09" w:type="dxa"/>
          </w:tcPr>
          <w:p w:rsidR="00740D9D" w:rsidRDefault="00740D9D">
            <w:pPr>
              <w:pStyle w:val="ConsPlusNormal"/>
            </w:pPr>
          </w:p>
        </w:tc>
      </w:tr>
      <w:tr w:rsidR="00740D9D">
        <w:tc>
          <w:tcPr>
            <w:tcW w:w="3288" w:type="dxa"/>
          </w:tcPr>
          <w:p w:rsidR="00740D9D" w:rsidRDefault="00740D9D">
            <w:pPr>
              <w:pStyle w:val="ConsPlusNormal"/>
            </w:pPr>
            <w:r>
              <w:t>География</w:t>
            </w:r>
          </w:p>
        </w:tc>
        <w:tc>
          <w:tcPr>
            <w:tcW w:w="1474" w:type="dxa"/>
          </w:tcPr>
          <w:p w:rsidR="00740D9D" w:rsidRDefault="00740D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09" w:type="dxa"/>
          </w:tcPr>
          <w:p w:rsidR="00740D9D" w:rsidRDefault="00740D9D">
            <w:pPr>
              <w:pStyle w:val="ConsPlusNormal"/>
            </w:pPr>
          </w:p>
        </w:tc>
      </w:tr>
      <w:tr w:rsidR="00740D9D">
        <w:tc>
          <w:tcPr>
            <w:tcW w:w="3288" w:type="dxa"/>
          </w:tcPr>
          <w:p w:rsidR="00740D9D" w:rsidRDefault="00740D9D">
            <w:pPr>
              <w:pStyle w:val="ConsPlusNormal"/>
            </w:pPr>
            <w:r>
              <w:t>Обществознание</w:t>
            </w:r>
          </w:p>
        </w:tc>
        <w:tc>
          <w:tcPr>
            <w:tcW w:w="1474" w:type="dxa"/>
          </w:tcPr>
          <w:p w:rsidR="00740D9D" w:rsidRDefault="00740D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09" w:type="dxa"/>
          </w:tcPr>
          <w:p w:rsidR="00740D9D" w:rsidRDefault="00740D9D">
            <w:pPr>
              <w:pStyle w:val="ConsPlusNormal"/>
            </w:pPr>
          </w:p>
        </w:tc>
      </w:tr>
      <w:tr w:rsidR="00740D9D">
        <w:tc>
          <w:tcPr>
            <w:tcW w:w="3288" w:type="dxa"/>
          </w:tcPr>
          <w:p w:rsidR="00740D9D" w:rsidRDefault="00740D9D">
            <w:pPr>
              <w:pStyle w:val="ConsPlusNormal"/>
            </w:pPr>
            <w:r>
              <w:t>История</w:t>
            </w:r>
          </w:p>
        </w:tc>
        <w:tc>
          <w:tcPr>
            <w:tcW w:w="1474" w:type="dxa"/>
          </w:tcPr>
          <w:p w:rsidR="00740D9D" w:rsidRDefault="00740D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09" w:type="dxa"/>
          </w:tcPr>
          <w:p w:rsidR="00740D9D" w:rsidRDefault="00740D9D">
            <w:pPr>
              <w:pStyle w:val="ConsPlusNormal"/>
            </w:pPr>
          </w:p>
        </w:tc>
      </w:tr>
      <w:tr w:rsidR="00740D9D">
        <w:tc>
          <w:tcPr>
            <w:tcW w:w="3288" w:type="dxa"/>
          </w:tcPr>
          <w:p w:rsidR="00740D9D" w:rsidRDefault="00740D9D">
            <w:pPr>
              <w:pStyle w:val="ConsPlusNormal"/>
            </w:pPr>
            <w:r>
              <w:t>Литература</w:t>
            </w:r>
          </w:p>
        </w:tc>
        <w:tc>
          <w:tcPr>
            <w:tcW w:w="1474" w:type="dxa"/>
          </w:tcPr>
          <w:p w:rsidR="00740D9D" w:rsidRDefault="00740D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09" w:type="dxa"/>
          </w:tcPr>
          <w:p w:rsidR="00740D9D" w:rsidRDefault="00740D9D">
            <w:pPr>
              <w:pStyle w:val="ConsPlusNormal"/>
            </w:pPr>
          </w:p>
        </w:tc>
      </w:tr>
      <w:tr w:rsidR="00740D9D">
        <w:tc>
          <w:tcPr>
            <w:tcW w:w="3288" w:type="dxa"/>
          </w:tcPr>
          <w:p w:rsidR="00740D9D" w:rsidRDefault="00740D9D">
            <w:pPr>
              <w:pStyle w:val="ConsPlusNormal"/>
            </w:pPr>
            <w:r>
              <w:t>Информатика и ИКТ</w:t>
            </w:r>
          </w:p>
        </w:tc>
        <w:tc>
          <w:tcPr>
            <w:tcW w:w="1474" w:type="dxa"/>
          </w:tcPr>
          <w:p w:rsidR="00740D9D" w:rsidRDefault="00740D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</w:tcPr>
          <w:p w:rsidR="00740D9D" w:rsidRDefault="00740D9D">
            <w:pPr>
              <w:pStyle w:val="ConsPlusNormal"/>
            </w:pPr>
          </w:p>
        </w:tc>
      </w:tr>
      <w:tr w:rsidR="00740D9D">
        <w:tc>
          <w:tcPr>
            <w:tcW w:w="3288" w:type="dxa"/>
          </w:tcPr>
          <w:p w:rsidR="00740D9D" w:rsidRDefault="00740D9D">
            <w:pPr>
              <w:pStyle w:val="ConsPlusNormal"/>
              <w:jc w:val="both"/>
            </w:pPr>
            <w:r>
              <w:t>Иностранные языки (английский, немецкий, французский, испанский)</w:t>
            </w:r>
          </w:p>
        </w:tc>
        <w:tc>
          <w:tcPr>
            <w:tcW w:w="1474" w:type="dxa"/>
          </w:tcPr>
          <w:p w:rsidR="00740D9D" w:rsidRDefault="00740D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09" w:type="dxa"/>
          </w:tcPr>
          <w:p w:rsidR="00740D9D" w:rsidRDefault="00740D9D">
            <w:pPr>
              <w:pStyle w:val="ConsPlusNormal"/>
            </w:pP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1"/>
      </w:pPr>
      <w:bookmarkStart w:id="1" w:name="P69"/>
      <w:bookmarkEnd w:id="1"/>
      <w:r>
        <w:t>РЕКОМЕНДАЦИИ</w:t>
      </w:r>
    </w:p>
    <w:p w:rsidR="00740D9D" w:rsidRDefault="00740D9D">
      <w:pPr>
        <w:pStyle w:val="ConsPlusTitle"/>
        <w:jc w:val="center"/>
      </w:pPr>
      <w:r>
        <w:t>ПО ПЕРЕВОДУ СУММЫ ПЕРВИЧНЫХ БАЛЛОВ ЗА ЭКЗАМЕНАЦИОННЫЕ</w:t>
      </w:r>
    </w:p>
    <w:p w:rsidR="00740D9D" w:rsidRDefault="00740D9D">
      <w:pPr>
        <w:pStyle w:val="ConsPlusTitle"/>
        <w:jc w:val="center"/>
      </w:pPr>
      <w:r>
        <w:t>РАБОТЫ ОСНОВНОГО ГОСУДАРСТВЕННОГО ЭКЗАМЕНА (ОГЭ)</w:t>
      </w:r>
    </w:p>
    <w:p w:rsidR="00740D9D" w:rsidRDefault="00740D9D">
      <w:pPr>
        <w:pStyle w:val="ConsPlusTitle"/>
        <w:jc w:val="center"/>
      </w:pPr>
      <w:r>
        <w:t>В ПЯТИБАЛЛЬНУЮ СИСТЕМУ ОЦЕНИВАНИЯ В 2019 ГОДУ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lastRenderedPageBreak/>
        <w:t>1. РУССКИЙ ЯЗЫК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работы, - 39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1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2"/>
        <w:gridCol w:w="906"/>
        <w:gridCol w:w="906"/>
        <w:gridCol w:w="2790"/>
        <w:gridCol w:w="2791"/>
      </w:tblGrid>
      <w:tr w:rsidR="00740D9D">
        <w:tc>
          <w:tcPr>
            <w:tcW w:w="1642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906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906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2790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2791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1642" w:type="dxa"/>
          </w:tcPr>
          <w:p w:rsidR="00740D9D" w:rsidRDefault="00740D9D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906" w:type="dxa"/>
          </w:tcPr>
          <w:p w:rsidR="00740D9D" w:rsidRDefault="00740D9D">
            <w:pPr>
              <w:pStyle w:val="ConsPlusNormal"/>
              <w:jc w:val="center"/>
            </w:pPr>
            <w:r>
              <w:t>0 - 14</w:t>
            </w:r>
          </w:p>
        </w:tc>
        <w:tc>
          <w:tcPr>
            <w:tcW w:w="906" w:type="dxa"/>
          </w:tcPr>
          <w:p w:rsidR="00740D9D" w:rsidRDefault="00740D9D">
            <w:pPr>
              <w:pStyle w:val="ConsPlusNormal"/>
              <w:jc w:val="center"/>
            </w:pPr>
            <w:r>
              <w:t>15 - 24</w:t>
            </w:r>
          </w:p>
        </w:tc>
        <w:tc>
          <w:tcPr>
            <w:tcW w:w="2790" w:type="dxa"/>
          </w:tcPr>
          <w:p w:rsidR="00740D9D" w:rsidRDefault="00740D9D">
            <w:pPr>
              <w:pStyle w:val="ConsPlusNormal"/>
              <w:jc w:val="center"/>
            </w:pPr>
            <w:r>
              <w:t>25 - 33, из них не менее 4 баллов за грамотность (по критериям ГК1 - ГК4).</w:t>
            </w:r>
          </w:p>
          <w:p w:rsidR="00740D9D" w:rsidRDefault="00740D9D">
            <w:pPr>
              <w:pStyle w:val="ConsPlusNormal"/>
              <w:jc w:val="center"/>
            </w:pPr>
            <w:r>
              <w:t>Если по критериям ГК1 - ГК4 обучающийся набрал менее 4 баллов, выставляется отметка "3".</w:t>
            </w:r>
          </w:p>
        </w:tc>
        <w:tc>
          <w:tcPr>
            <w:tcW w:w="2791" w:type="dxa"/>
          </w:tcPr>
          <w:p w:rsidR="00740D9D" w:rsidRDefault="00740D9D">
            <w:pPr>
              <w:pStyle w:val="ConsPlusNormal"/>
              <w:jc w:val="center"/>
            </w:pPr>
            <w:r>
              <w:t>34 - 39, из них не менее 6 баллов за грамотность (по критериям ГК1 - ГК4).</w:t>
            </w:r>
          </w:p>
          <w:p w:rsidR="00740D9D" w:rsidRDefault="00740D9D">
            <w:pPr>
              <w:pStyle w:val="ConsPlusNormal"/>
              <w:jc w:val="center"/>
            </w:pPr>
            <w:r>
              <w:t>Если по критериям ГК1 - ГК4 обучающийся набрал менее 6 баллов, выставляется отметка "4".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Рекомендуемый минимальный балл для отбора обучающихся в профильные классы для обучения по образовательным программам среднего общего образования - 31 (не менее 80% от общей суммы первичных баллов).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2. МАТЕМАТИКА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работы, - 32 балла. Из них - за выполнение заданий модуля "Алгебра" - 20 баллов, модуля "Геометрия" - 12 баллов.</w:t>
      </w:r>
    </w:p>
    <w:p w:rsidR="00740D9D" w:rsidRDefault="00740D9D">
      <w:pPr>
        <w:pStyle w:val="ConsPlusNormal"/>
        <w:spacing w:before="220"/>
        <w:ind w:firstLine="540"/>
        <w:jc w:val="both"/>
      </w:pPr>
      <w:r>
        <w:t>Рекомендуемый минимальный результат выполнения экзаменационной работы - 8 баллов, набранные в сумме за выполнение заданий обоих модулей, при условии, что из них не менее 2 баллов получено по модулю "Геометрия".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2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964"/>
        <w:gridCol w:w="1864"/>
        <w:gridCol w:w="1864"/>
        <w:gridCol w:w="1865"/>
      </w:tblGrid>
      <w:tr w:rsidR="00740D9D">
        <w:tc>
          <w:tcPr>
            <w:tcW w:w="2494" w:type="dxa"/>
            <w:vAlign w:val="center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964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864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864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865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2494" w:type="dxa"/>
            <w:vAlign w:val="center"/>
          </w:tcPr>
          <w:p w:rsidR="00740D9D" w:rsidRDefault="00740D9D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964" w:type="dxa"/>
            <w:vAlign w:val="center"/>
          </w:tcPr>
          <w:p w:rsidR="00740D9D" w:rsidRDefault="00740D9D">
            <w:pPr>
              <w:pStyle w:val="ConsPlusNormal"/>
              <w:jc w:val="center"/>
            </w:pPr>
            <w:r>
              <w:t>0 - 7</w:t>
            </w:r>
          </w:p>
        </w:tc>
        <w:tc>
          <w:tcPr>
            <w:tcW w:w="1864" w:type="dxa"/>
            <w:vAlign w:val="center"/>
          </w:tcPr>
          <w:p w:rsidR="00740D9D" w:rsidRDefault="00740D9D">
            <w:pPr>
              <w:pStyle w:val="ConsPlusNormal"/>
              <w:jc w:val="center"/>
            </w:pPr>
            <w:r>
              <w:t>8 - 14, не менее 2 баллов получено за выполнение заданий модуля "Геометрия"</w:t>
            </w:r>
          </w:p>
        </w:tc>
        <w:tc>
          <w:tcPr>
            <w:tcW w:w="1864" w:type="dxa"/>
            <w:vAlign w:val="center"/>
          </w:tcPr>
          <w:p w:rsidR="00740D9D" w:rsidRDefault="00740D9D">
            <w:pPr>
              <w:pStyle w:val="ConsPlusNormal"/>
              <w:jc w:val="center"/>
            </w:pPr>
            <w:r>
              <w:t>15 - 21, не менее 2 баллов получено за выполнение заданий модуля "Геометрия"</w:t>
            </w:r>
          </w:p>
        </w:tc>
        <w:tc>
          <w:tcPr>
            <w:tcW w:w="1865" w:type="dxa"/>
            <w:vAlign w:val="center"/>
          </w:tcPr>
          <w:p w:rsidR="00740D9D" w:rsidRDefault="00740D9D">
            <w:pPr>
              <w:pStyle w:val="ConsPlusNormal"/>
              <w:jc w:val="center"/>
            </w:pPr>
            <w:r>
              <w:t>22 - 32, не менее 2 баллов получено за выполнение заданий модуля "Геометрия"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 xml:space="preserve">Результаты экзамена могут быть использованы при приеме обучающихся в профильные классы для обучения по образовательным программам среднего общего образования. </w:t>
      </w:r>
      <w:r>
        <w:lastRenderedPageBreak/>
        <w:t>Ориентиром при отборе в профильные классы могут быть показатели, примеры нижних границ которых соответствуют следующим первичным баллам:</w:t>
      </w:r>
    </w:p>
    <w:p w:rsidR="00740D9D" w:rsidRDefault="00740D9D">
      <w:pPr>
        <w:pStyle w:val="ConsPlusNormal"/>
        <w:spacing w:before="220"/>
        <w:ind w:firstLine="540"/>
        <w:jc w:val="both"/>
      </w:pPr>
      <w:r>
        <w:t>- для естественнонаучного профиля: 18 баллов, из них не менее 6 по геометрии;</w:t>
      </w:r>
    </w:p>
    <w:p w:rsidR="00740D9D" w:rsidRDefault="00740D9D">
      <w:pPr>
        <w:pStyle w:val="ConsPlusNormal"/>
        <w:spacing w:before="220"/>
        <w:ind w:firstLine="540"/>
        <w:jc w:val="both"/>
      </w:pPr>
      <w:r>
        <w:t>- для экономического профиля: 18 баллов, из них не менее 5 по геометрии;</w:t>
      </w:r>
    </w:p>
    <w:p w:rsidR="00740D9D" w:rsidRDefault="00740D9D">
      <w:pPr>
        <w:pStyle w:val="ConsPlusNormal"/>
        <w:spacing w:before="220"/>
        <w:ind w:firstLine="540"/>
        <w:jc w:val="both"/>
      </w:pPr>
      <w:r>
        <w:t>- для физико-математического профиля: 19 баллов, из них не менее 7 по геометрии.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3. ФИЗИКА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работы, - 40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3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0 - 9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10 - 19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20 - 30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31 - 40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Результаты экзамена могут быть использованы при приеме обучающихся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30 баллам.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4. ХИМИЯ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 (без реального эксперимента), - 34 балла.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4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Title"/>
        <w:jc w:val="center"/>
      </w:pPr>
      <w:r>
        <w:t>(работа без реального эксперимента, демоверсия 1)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0 - 8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9 - 17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18 - 26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27 - 34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Результаты экзамена могут быть использованы при приеме обучающихся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23 баллам.</w:t>
      </w:r>
    </w:p>
    <w:p w:rsidR="00740D9D" w:rsidRDefault="00740D9D">
      <w:pPr>
        <w:pStyle w:val="ConsPlusNormal"/>
        <w:spacing w:before="220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 (с реальным экспериментом), - 38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lastRenderedPageBreak/>
        <w:t>Таблица 5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Title"/>
        <w:jc w:val="center"/>
      </w:pPr>
      <w:r>
        <w:t>(работа с реальным экспериментом, демоверсия 2)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Общий балл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0 - 8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9 - 18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19 - 28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29 - 38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Результаты экзамена могут быть использованы при приеме обучающихся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25 баллам.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5. БИОЛОГИЯ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работы, - 46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6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Общий балл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0 - 12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13 - 25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26 - 36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37 - 46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Результаты экзамена могут быть использованы при приеме обучающихся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33 баллам.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6. ГЕОГРАФИЯ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работы, - 32 балла.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7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Общий балл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0 - 11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12 - 19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27 - 32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Результаты экзамена могут быть использованы при приеме обучающихся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24 баллам.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7. ОБЩЕСТВОЗНАНИЕ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работы, - 39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8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Общий балл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0 - 14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15 - 24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25 - 33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34 - 39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Результаты экзамена могут быть использованы при приеме обучающихся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30 баллам.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8. ИСТОРИЯ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работы, - 44 балла.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9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Общий балл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0 - 12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13 - 23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24 - 34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35 - 44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Результаты экзамена могут быть использованы при приеме обучающихся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32 баллам.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9. ЛИТЕРАТУРА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работы, - 33 балла.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10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Общий балл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0 - 11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12 - 19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27 - 33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Результаты экзамена могут быть использованы при приеме обучающихся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22 баллам.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10. ИНФОРМАТИКА и ИКТ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работы, - 22 балла.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11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Общий балл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18 - 22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Результаты экзамена могут быть использованы при приеме обучающихся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15 баллам.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11. ИНОСТРАННЫМ ЯЗЫК (АНГЛИЙСКИЙ, НЕМЕЦКИЙ,</w:t>
      </w:r>
    </w:p>
    <w:p w:rsidR="00740D9D" w:rsidRDefault="00740D9D">
      <w:pPr>
        <w:pStyle w:val="ConsPlusTitle"/>
        <w:jc w:val="center"/>
      </w:pPr>
      <w:r>
        <w:t>ФРАНЦУЗСКИЙ, ИСПАНСКИЙ)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ОГЭ за выполнение всей экзаменационной работы, - 70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12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0 - 28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29 - 45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46 - 58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59 - 70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Результаты экзамена могут быть использованы при приеме обучающихся в профильные классы для обучения по образовательным программам среднего общего образования. Ориентиром при отборе в профильные классы может быть показатель, нижняя граница которого соответствует 56 баллам.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1"/>
      </w:pPr>
      <w:r>
        <w:t>РЕКОМЕНДАЦИИ</w:t>
      </w:r>
    </w:p>
    <w:p w:rsidR="00740D9D" w:rsidRDefault="00740D9D">
      <w:pPr>
        <w:pStyle w:val="ConsPlusTitle"/>
        <w:jc w:val="center"/>
      </w:pPr>
      <w:r>
        <w:t>ПО ПЕРЕВОДУ СУММЫ ПЕРВИЧНЫХ БАЛЛОВ ЗА ЭКЗАМЕНАЦИОННЫЕ</w:t>
      </w:r>
    </w:p>
    <w:p w:rsidR="00740D9D" w:rsidRDefault="00740D9D">
      <w:pPr>
        <w:pStyle w:val="ConsPlusTitle"/>
        <w:jc w:val="center"/>
      </w:pPr>
      <w:r>
        <w:lastRenderedPageBreak/>
        <w:t>РАБОТЫ ГОСУДАРСТВЕННОГО ВЫПУСКНОГО ЭКЗАМЕНА (ГВЭ),</w:t>
      </w:r>
    </w:p>
    <w:p w:rsidR="00740D9D" w:rsidRDefault="00740D9D">
      <w:pPr>
        <w:pStyle w:val="ConsPlusTitle"/>
        <w:jc w:val="center"/>
      </w:pPr>
      <w:r>
        <w:t>ВЫПОЛНЕННЫЕ В ПИСЬМЕННОЙ ФОРМЕ, В ПЯТИБАЛЛЬНУЮ</w:t>
      </w:r>
    </w:p>
    <w:p w:rsidR="00740D9D" w:rsidRDefault="00740D9D">
      <w:pPr>
        <w:pStyle w:val="ConsPlusTitle"/>
        <w:jc w:val="center"/>
      </w:pPr>
      <w:r>
        <w:t>СИСТЕМУ ОЦЕНИВАНИЯ В 2019 ГОДУ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1. РУССКИЙ ЯЗЫК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написание сочинения/сжатого (или подробного) изложения и творческого задания (сочинения)/диктанта, - 17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1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15 - 17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2. МАТЕМАТИКА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 с литерами "А" и "С", - 14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2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10 - 14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 с литерой "К", - 10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3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9 - 10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3. БИОЛОГИЯ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- 35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4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0 - 8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9 - 17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18 - 26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27 - 35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4. ГЕОГРАФИЯ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- 23 балла.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5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0 - 9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15 - 19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20 - 23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5. ИНФОРМАТИКА и ИКТ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- 14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6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12 - 14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6. ИСТОРИЯ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- 35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7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lastRenderedPageBreak/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0 - 11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12 - 19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20 - 27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28 - 35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7. ЛИТЕРАТУРА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- 28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8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6 - 13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14 - 21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22 - 28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8. ОБЩЕСТВОЗНАНИЕ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- 28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9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0 - 8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9 - 15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16 - 21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22 - 28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9. ФИЗИКА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- 25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10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0 - 6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7 - 13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14 - 19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10. ХИМИЯ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- 17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11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0 - 6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15 - 17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11. ИНОСТРАННЫЕ ЯЗЫКИ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- 40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12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19 - 29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30 - 40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1"/>
      </w:pPr>
      <w:r>
        <w:t>РЕКОМЕНДАЦИИ</w:t>
      </w:r>
    </w:p>
    <w:p w:rsidR="00740D9D" w:rsidRDefault="00740D9D">
      <w:pPr>
        <w:pStyle w:val="ConsPlusTitle"/>
        <w:jc w:val="center"/>
      </w:pPr>
      <w:r>
        <w:t>ПО ПЕРЕВОДУ СУММЫ ПЕРВИЧНЫХ БАЛЛОВ ЗА ЭКЗАМЕНАЦИОННЫЕ</w:t>
      </w:r>
    </w:p>
    <w:p w:rsidR="00740D9D" w:rsidRDefault="00740D9D">
      <w:pPr>
        <w:pStyle w:val="ConsPlusTitle"/>
        <w:jc w:val="center"/>
      </w:pPr>
      <w:r>
        <w:t>РАБОТЫ ГОСУДАРСТВЕННОГО ВЫПУСКНОГО ЭКЗАМЕНА (ГВЭ),</w:t>
      </w:r>
    </w:p>
    <w:p w:rsidR="00740D9D" w:rsidRDefault="00740D9D">
      <w:pPr>
        <w:pStyle w:val="ConsPlusTitle"/>
        <w:jc w:val="center"/>
      </w:pPr>
      <w:r>
        <w:t>ВЫПОЛНЕННЫЕ В УСТНОЙ ФОРМЕ, В ПЯТИБАЛЛЬНУЮ СИСТЕМУ</w:t>
      </w:r>
    </w:p>
    <w:p w:rsidR="00740D9D" w:rsidRDefault="00740D9D">
      <w:pPr>
        <w:pStyle w:val="ConsPlusTitle"/>
        <w:jc w:val="center"/>
      </w:pPr>
      <w:r>
        <w:t>ОЦЕНИВАНИЯ В 2019 ГОДУ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1. РУССКИЙ ЯЗЫК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- 17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1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 xml:space="preserve">Суммарный первичный балл за </w:t>
            </w:r>
            <w:r>
              <w:lastRenderedPageBreak/>
              <w:t>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lastRenderedPageBreak/>
              <w:t>0 - 4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15 - 17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2. МАТЕМАТИКА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- 10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2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9 - 10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3. БИОЛОГИЯ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- 10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3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9 - 10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4. ГЕОГРАФИЯ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- 8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4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7 - 8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5. ИНФОРМАТИКА и ИКТ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- 6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5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6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6. ИСТОРИЯ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- 6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6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5 - 6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7. ЛИТЕРАТУРА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- 20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7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17 - 20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8. ОБЩЕСТВОЗНАНИЕ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- 6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8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lastRenderedPageBreak/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5 - 6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9. ФИЗИКА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- 10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9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8 - 10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10. ХИМИЯ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- 7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10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6 - 7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  <w:outlineLvl w:val="2"/>
      </w:pPr>
      <w:r>
        <w:t>11. ИНОСТРАННЫЕ ЯЗЫКИ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ind w:firstLine="540"/>
        <w:jc w:val="both"/>
      </w:pPr>
      <w:r>
        <w:t>Максимальное количество баллов, которое может получить участник ГВЭ за выполнение всей экзаменационной работы, - 8 баллов.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right"/>
        <w:outlineLvl w:val="3"/>
      </w:pPr>
      <w:r>
        <w:t>Таблица 11</w:t>
      </w: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Title"/>
        <w:jc w:val="center"/>
      </w:pPr>
      <w:r>
        <w:t>Шкала пересчета суммарного первичного балла за выполнение</w:t>
      </w:r>
    </w:p>
    <w:p w:rsidR="00740D9D" w:rsidRDefault="00740D9D">
      <w:pPr>
        <w:pStyle w:val="ConsPlusTitle"/>
        <w:jc w:val="center"/>
      </w:pPr>
      <w:r>
        <w:t>экзаменационной работы в отметку по пятибалльной шкале</w:t>
      </w:r>
    </w:p>
    <w:p w:rsidR="00740D9D" w:rsidRDefault="00740D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43"/>
        <w:gridCol w:w="1343"/>
        <w:gridCol w:w="1343"/>
        <w:gridCol w:w="1343"/>
      </w:tblGrid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Отметка по пятибалльной шкале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"5"</w:t>
            </w:r>
          </w:p>
        </w:tc>
      </w:tr>
      <w:tr w:rsidR="00740D9D">
        <w:tc>
          <w:tcPr>
            <w:tcW w:w="3685" w:type="dxa"/>
          </w:tcPr>
          <w:p w:rsidR="00740D9D" w:rsidRDefault="00740D9D">
            <w:pPr>
              <w:pStyle w:val="ConsPlusNormal"/>
              <w:jc w:val="both"/>
            </w:pPr>
            <w:r>
              <w:t>Суммарный первичный балл за работу в целом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343" w:type="dxa"/>
          </w:tcPr>
          <w:p w:rsidR="00740D9D" w:rsidRDefault="00740D9D">
            <w:pPr>
              <w:pStyle w:val="ConsPlusNormal"/>
              <w:jc w:val="center"/>
            </w:pPr>
            <w:r>
              <w:t>7 - 8</w:t>
            </w:r>
          </w:p>
        </w:tc>
      </w:tr>
    </w:tbl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jc w:val="both"/>
      </w:pPr>
    </w:p>
    <w:p w:rsidR="00740D9D" w:rsidRDefault="00740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E08" w:rsidRPr="008F4E08" w:rsidRDefault="008F4E08" w:rsidP="008F4E08">
      <w:proofErr w:type="spellStart"/>
      <w:r w:rsidRPr="008F4E08">
        <w:rPr>
          <w:b/>
          <w:bCs/>
        </w:rPr>
        <w:lastRenderedPageBreak/>
        <w:t>Рособрнадзором</w:t>
      </w:r>
      <w:proofErr w:type="spellEnd"/>
      <w:r w:rsidRPr="008F4E08">
        <w:rPr>
          <w:b/>
          <w:bCs/>
        </w:rPr>
        <w:t xml:space="preserve"> подготовлены рекомендации по переводу в пятибалльную систему оценивания первичных баллов ОГЭ и ГВЭ 9 классов</w:t>
      </w:r>
    </w:p>
    <w:p w:rsidR="008F4E08" w:rsidRPr="008F4E08" w:rsidRDefault="008F4E08" w:rsidP="008F4E08">
      <w:r w:rsidRPr="008F4E08">
        <w:t>Определено, что минимальному баллу "3" соответствуют следующие первичные баллы: по русскому языку - 15, по математике - 8, по физике - 10, по химии (модель 1, модель 2) - 9, по биологии - 13, по географии - 12, по обществознанию - 15, по истории - 13, по литературе - 12, по информатике и ИКТ - 5, по иностранным языкам - 29.</w:t>
      </w:r>
    </w:p>
    <w:p w:rsidR="008F4E08" w:rsidRPr="008F4E08" w:rsidRDefault="008F4E08" w:rsidP="008F4E08">
      <w:r w:rsidRPr="008F4E08">
        <w:t>Установлены также дополнительные условия получения баллов "4" и "5" по отдельн</w:t>
      </w:r>
      <w:bookmarkStart w:id="2" w:name="_GoBack"/>
      <w:bookmarkEnd w:id="2"/>
      <w:r w:rsidRPr="008F4E08">
        <w:t>ым предметам.</w:t>
      </w:r>
    </w:p>
    <w:p w:rsidR="008F4E08" w:rsidRPr="008F4E08" w:rsidRDefault="008F4E08" w:rsidP="008F4E08">
      <w:r w:rsidRPr="008F4E08">
        <w:t>Кроме того, определены максимальные количества баллов, которые может получить участник ОГЭ за выполнение каждой экзаменационной работы, и рекомендуемые минимальные баллы для отбора обучающихся в профильные 10 классы.</w:t>
      </w:r>
    </w:p>
    <w:p w:rsidR="008F4E08" w:rsidRPr="008F4E08" w:rsidRDefault="008F4E08" w:rsidP="008F4E08">
      <w:r w:rsidRPr="008F4E08">
        <w:t>Перевод суммы первичных баллов в пятибалльную систему оценивания обеспечивают региональные органы исполнительной власти, осуществляющие государственное управление в сфере образования.</w:t>
      </w:r>
    </w:p>
    <w:p w:rsidR="00EB362D" w:rsidRDefault="00EB362D"/>
    <w:sectPr w:rsidR="00EB362D" w:rsidSect="0064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9D"/>
    <w:rsid w:val="006A4FE0"/>
    <w:rsid w:val="00740D9D"/>
    <w:rsid w:val="008F4E08"/>
    <w:rsid w:val="00E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0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0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0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D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0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0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0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D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DBF93AEDFBD88F92E8019700FE358364A261D814FD734936C7E0D93E08C0BF61CC6A1FF23A6FDE718D701432CBA8A0847CC680841DF23wEC7M" TargetMode="External"/><Relationship Id="rId5" Type="http://schemas.openxmlformats.org/officeDocument/2006/relationships/hyperlink" Target="consultantplus://offline/ref=5C5DBF93AEDFBD88F92E8019700FE358364A261D814FD734936C7E0D93E08C0BF61CC6A1FF23A6F3E818D701432CBA8A0847CC680841DF23wEC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О.В.</dc:creator>
  <cp:lastModifiedBy>Королькова О.В.</cp:lastModifiedBy>
  <cp:revision>3</cp:revision>
  <dcterms:created xsi:type="dcterms:W3CDTF">2019-04-19T12:02:00Z</dcterms:created>
  <dcterms:modified xsi:type="dcterms:W3CDTF">2019-04-19T12:05:00Z</dcterms:modified>
</cp:coreProperties>
</file>