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35759F" w:rsidRPr="0035759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5759F" w:rsidRPr="0035759F" w:rsidRDefault="0035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35759F">
              <w:rPr>
                <w:rFonts w:ascii="Times New Roman" w:hAnsi="Times New Roman"/>
                <w:sz w:val="2"/>
                <w:szCs w:val="2"/>
              </w:rPr>
              <w:t>\ql</w:t>
            </w:r>
            <w:r w:rsidR="00746B4A" w:rsidRPr="0035759F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35759F" w:rsidRPr="0035759F" w:rsidRDefault="0035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5759F" w:rsidRPr="0035759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5759F" w:rsidRPr="0035759F" w:rsidRDefault="0035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35759F">
              <w:rPr>
                <w:rFonts w:ascii="Tahoma" w:hAnsi="Tahoma" w:cs="Tahoma"/>
                <w:sz w:val="48"/>
                <w:szCs w:val="48"/>
              </w:rPr>
              <w:t>Постановление Администрации городского округа город Воронеж от 28.03.2012 N 240</w:t>
            </w:r>
            <w:r w:rsidRPr="0035759F">
              <w:rPr>
                <w:rFonts w:ascii="Tahoma" w:hAnsi="Tahoma" w:cs="Tahoma"/>
                <w:sz w:val="48"/>
                <w:szCs w:val="48"/>
              </w:rPr>
              <w:br/>
              <w:t>"О порядке назначения и выплаты дотации на питание родителям (законным представителям) обучающихся в общеобразовательных учреждениях, расположенных на территории городского округа город Воронеж"</w:t>
            </w:r>
          </w:p>
          <w:p w:rsidR="0035759F" w:rsidRPr="0035759F" w:rsidRDefault="0035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5759F" w:rsidRPr="0035759F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5759F" w:rsidRPr="0035759F" w:rsidRDefault="0035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5759F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5759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35759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5759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35759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5759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5759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5759F">
              <w:rPr>
                <w:rFonts w:ascii="Tahoma" w:hAnsi="Tahoma" w:cs="Tahoma"/>
                <w:sz w:val="28"/>
                <w:szCs w:val="28"/>
              </w:rPr>
              <w:t>Дата сохранения: 18.03.2015</w:t>
            </w:r>
          </w:p>
          <w:p w:rsidR="0035759F" w:rsidRPr="0035759F" w:rsidRDefault="0035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5759F" w:rsidRDefault="0035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759F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5759F" w:rsidRDefault="0035759F">
      <w:pPr>
        <w:pStyle w:val="ConsPlusNormal"/>
        <w:outlineLvl w:val="0"/>
      </w:pPr>
    </w:p>
    <w:p w:rsidR="0035759F" w:rsidRDefault="0035759F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АДМИНИСТРАЦИЯ ГОРОДСКОГО ОКРУГА ГОРОД ВОРОНЕЖ</w:t>
      </w:r>
    </w:p>
    <w:p w:rsidR="0035759F" w:rsidRDefault="0035759F">
      <w:pPr>
        <w:pStyle w:val="ConsPlusNormal"/>
        <w:jc w:val="center"/>
        <w:rPr>
          <w:b/>
          <w:bCs/>
        </w:rPr>
      </w:pP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от 28 марта 2012 г. N 240</w:t>
      </w:r>
    </w:p>
    <w:p w:rsidR="0035759F" w:rsidRDefault="0035759F">
      <w:pPr>
        <w:pStyle w:val="ConsPlusNormal"/>
        <w:jc w:val="center"/>
        <w:rPr>
          <w:b/>
          <w:bCs/>
        </w:rPr>
      </w:pP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НАЗНАЧЕНИЯ И ВЫПЛАТЫ ДОТАЦИИ НА ПИТАНИЕ РОДИТЕЛЯМ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(ЗАКОННЫМ ПРЕДСТАВИТЕЛЯМ) ОБУЧАЮЩИХСЯ В ОБЩЕОБРАЗОВАТЕЛЬНЫХ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УЧРЕЖДЕНИЯХ, РАСПОЛОЖЕННЫХ НА ТЕРРИТОРИИ ГОРОДСКОГО ОКРУГА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ГОРОД ВОРОНЕЖ</w:t>
      </w:r>
    </w:p>
    <w:p w:rsidR="0035759F" w:rsidRDefault="0035759F">
      <w:pPr>
        <w:pStyle w:val="ConsPlusNormal"/>
      </w:pPr>
    </w:p>
    <w:p w:rsidR="0035759F" w:rsidRDefault="0035759F">
      <w:pPr>
        <w:pStyle w:val="ConsPlusNormal"/>
        <w:ind w:firstLine="540"/>
        <w:jc w:val="both"/>
      </w:pPr>
      <w:r>
        <w:t xml:space="preserve">В соответствии с </w:t>
      </w:r>
      <w:hyperlink r:id="rId9" w:tooltip="Решение Воронежской городской Думы от 01.02.2012 N 699-III &quot;О предоставлении дотаций на питание обучающихся&quot;{КонсультантПлюс}" w:history="1">
        <w:r>
          <w:rPr>
            <w:color w:val="0000FF"/>
          </w:rPr>
          <w:t>решением</w:t>
        </w:r>
      </w:hyperlink>
      <w:r>
        <w:t xml:space="preserve"> Воронежской городской Думы от 01.02.2012 N 699-III "О предоставлении дотаций на питание обучающихся" администрация городского округа город Воронеж постановляет:</w:t>
      </w:r>
    </w:p>
    <w:p w:rsidR="0035759F" w:rsidRDefault="0035759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назначения и выплаты дотации на питание родителям (законным представителям) обучающихся в общеобразовательных учреждениях, расположенных на территории городского округа город Воронеж.</w:t>
      </w:r>
    </w:p>
    <w:p w:rsidR="0035759F" w:rsidRDefault="0035759F">
      <w:pPr>
        <w:pStyle w:val="ConsPlusNormal"/>
        <w:ind w:firstLine="540"/>
        <w:jc w:val="both"/>
      </w:pPr>
      <w:r>
        <w:t>2. Определить департамент образования администрации городского округа город Воронеж уполномоченным органом по расходованию средств, выделяемых на выплату дотации на питание родителям (законным представителям) обучающихся в общеобразовательных учреждениях, расположенных на территории городского округа город Воронеж.</w:t>
      </w:r>
    </w:p>
    <w:p w:rsidR="0035759F" w:rsidRDefault="0035759F">
      <w:pPr>
        <w:pStyle w:val="ConsPlusNormal"/>
        <w:ind w:firstLine="540"/>
        <w:jc w:val="both"/>
      </w:pPr>
      <w:r>
        <w:t>3. Определить уполномоченным органом администрации городского округа город Воронеж, осуществляющим прием документов для назначения дотации на питание родителям (законным представителям) обучающихся и производящим выплату, в зависимости от территориальной принадлежности общеобразовательного учреждения:</w:t>
      </w:r>
    </w:p>
    <w:p w:rsidR="0035759F" w:rsidRDefault="0035759F">
      <w:pPr>
        <w:pStyle w:val="ConsPlusNormal"/>
        <w:ind w:firstLine="540"/>
        <w:jc w:val="both"/>
      </w:pPr>
      <w:r>
        <w:t>- в Железнодорожном районе городского округа город Воронеж - муниципальное казенное учреждение "Централизованная бухгалтерия образовательных учреждений Железнодорожного района городского округа город Воронеж";</w:t>
      </w:r>
    </w:p>
    <w:p w:rsidR="0035759F" w:rsidRDefault="0035759F">
      <w:pPr>
        <w:pStyle w:val="ConsPlusNormal"/>
        <w:ind w:firstLine="540"/>
        <w:jc w:val="both"/>
      </w:pPr>
      <w:r>
        <w:t>- в Коминтерновском районе городского округа город Воронеж - муниципальное казенное учреждение "Централизованная бухгалтерия образовательных учреждений Коминтерновского района городского округа город Воронеж";</w:t>
      </w:r>
    </w:p>
    <w:p w:rsidR="0035759F" w:rsidRDefault="0035759F">
      <w:pPr>
        <w:pStyle w:val="ConsPlusNormal"/>
        <w:ind w:firstLine="540"/>
        <w:jc w:val="both"/>
      </w:pPr>
      <w:r>
        <w:t>- в Левобережном районе городского округа город Воронеж - муниципальное казенное учреждение "Централизованная бухгалтерия образовательных учреждений Левобережного района городского округа город Воронеж";</w:t>
      </w:r>
    </w:p>
    <w:p w:rsidR="0035759F" w:rsidRDefault="0035759F">
      <w:pPr>
        <w:pStyle w:val="ConsPlusNormal"/>
        <w:ind w:firstLine="540"/>
        <w:jc w:val="both"/>
      </w:pPr>
      <w:r>
        <w:t>- в Ленинском районе городского округа город Воронеж - муниципальное казенное учреждение "Централизованная бухгалтерия образовательных учреждений Ленинского района городского округа город Воронеж";</w:t>
      </w:r>
    </w:p>
    <w:p w:rsidR="0035759F" w:rsidRDefault="0035759F">
      <w:pPr>
        <w:pStyle w:val="ConsPlusNormal"/>
        <w:ind w:firstLine="540"/>
        <w:jc w:val="both"/>
      </w:pPr>
      <w:r>
        <w:t>- в Советском районе городского округа город Воронеж - муниципальное казенное учреждение "Централизованная бухгалтерия образовательных учреждений Советского района городского округа город Воронеж";</w:t>
      </w:r>
    </w:p>
    <w:p w:rsidR="0035759F" w:rsidRDefault="0035759F">
      <w:pPr>
        <w:pStyle w:val="ConsPlusNormal"/>
        <w:ind w:firstLine="540"/>
        <w:jc w:val="both"/>
      </w:pPr>
      <w:r>
        <w:t>- в Центральном районе городского округа город Воронеж - муниципальное казенное учреждение "Централизованная бухгалтерия образовательных учреждений Центрального района городского округа город Воронеж".</w:t>
      </w:r>
    </w:p>
    <w:p w:rsidR="0035759F" w:rsidRDefault="0035759F">
      <w:pPr>
        <w:pStyle w:val="ConsPlusNormal"/>
        <w:ind w:firstLine="540"/>
        <w:jc w:val="both"/>
      </w:pPr>
      <w:r>
        <w:t xml:space="preserve">4. Департаменту финансово-бюджетной политики администрации городского округа город Воронеж производить финансирование расходов на дотации на питание родителям (законным представителям) обучающихся в общеобразовательных учреждениях, расположенных на территории городского округа город Воронеж по разделу 10 "Социальная политика", подразделу 06 "Другие вопросы в области социальной политики", целевой статье 505 89 00 "Дотации на питание обучающихся", виду расходов 313 "Пособия и компенсации по публичным нормативным обязательствам", коду операций сектора государственного управления </w:t>
      </w:r>
      <w:hyperlink r:id="rId10" w:tooltip="Приказ Минфина России от 21.12.2011 N 180н (ред. от 13.12.2012) &quot;Об утверждении Указаний о порядке применения бюджетной классификации Российской Федерации&quot;------------ Утратил силу или отменен{КонсультантПлюс}" w:history="1">
        <w:r>
          <w:rPr>
            <w:color w:val="0000FF"/>
          </w:rPr>
          <w:t>262</w:t>
        </w:r>
      </w:hyperlink>
      <w:r>
        <w:t xml:space="preserve"> "Пособия по социальной помощи населению" в пределах средств, ежегодно предусматриваемых в бюджете городского округа город Воронеж на питание учащихся муниципальных общеобразовательных учреждений.</w:t>
      </w:r>
    </w:p>
    <w:p w:rsidR="0035759F" w:rsidRDefault="0035759F">
      <w:pPr>
        <w:pStyle w:val="ConsPlusNormal"/>
        <w:ind w:firstLine="540"/>
        <w:jc w:val="both"/>
      </w:pPr>
      <w:r>
        <w:t>5. Настоящее постановление распространяет свое действие на правоотношения, возникшие с 1 января 2012 года.</w:t>
      </w:r>
    </w:p>
    <w:p w:rsidR="0035759F" w:rsidRDefault="0035759F">
      <w:pPr>
        <w:pStyle w:val="ConsPlusNormal"/>
        <w:ind w:firstLine="540"/>
        <w:jc w:val="both"/>
      </w:pPr>
      <w:r>
        <w:t>6. Информационно-аналитическому управлению администрации городского округа город Воронеж опубликовать настоящее постановление в средствах массовой информации.</w:t>
      </w:r>
    </w:p>
    <w:p w:rsidR="0035759F" w:rsidRDefault="0035759F">
      <w:pPr>
        <w:pStyle w:val="ConsPlusNormal"/>
        <w:ind w:firstLine="540"/>
        <w:jc w:val="both"/>
      </w:pPr>
      <w:r>
        <w:lastRenderedPageBreak/>
        <w:t>7. Контроль за исполнением настоящего постановления возложить на первого заместителя главы администрации по социальной политике Агапову Г.В.</w:t>
      </w:r>
    </w:p>
    <w:p w:rsidR="0035759F" w:rsidRDefault="0035759F">
      <w:pPr>
        <w:pStyle w:val="ConsPlusNormal"/>
      </w:pPr>
    </w:p>
    <w:p w:rsidR="0035759F" w:rsidRDefault="0035759F">
      <w:pPr>
        <w:pStyle w:val="ConsPlusNormal"/>
        <w:jc w:val="right"/>
      </w:pPr>
      <w:r>
        <w:t>Глава городского</w:t>
      </w:r>
    </w:p>
    <w:p w:rsidR="0035759F" w:rsidRDefault="0035759F">
      <w:pPr>
        <w:pStyle w:val="ConsPlusNormal"/>
        <w:jc w:val="right"/>
      </w:pPr>
      <w:r>
        <w:t>округа город Воронеж</w:t>
      </w:r>
    </w:p>
    <w:p w:rsidR="0035759F" w:rsidRDefault="0035759F">
      <w:pPr>
        <w:pStyle w:val="ConsPlusNormal"/>
        <w:jc w:val="right"/>
      </w:pPr>
      <w:r>
        <w:t>С.М.КОЛИУХ</w:t>
      </w: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right"/>
        <w:outlineLvl w:val="0"/>
      </w:pPr>
      <w:bookmarkStart w:id="2" w:name="Par34"/>
      <w:bookmarkEnd w:id="2"/>
      <w:r>
        <w:t>Утвержден</w:t>
      </w:r>
    </w:p>
    <w:p w:rsidR="0035759F" w:rsidRDefault="0035759F">
      <w:pPr>
        <w:pStyle w:val="ConsPlusNormal"/>
        <w:jc w:val="right"/>
      </w:pPr>
      <w:r>
        <w:t>постановлением</w:t>
      </w:r>
    </w:p>
    <w:p w:rsidR="0035759F" w:rsidRDefault="0035759F">
      <w:pPr>
        <w:pStyle w:val="ConsPlusNormal"/>
        <w:jc w:val="right"/>
      </w:pPr>
      <w:r>
        <w:t>администрации городского</w:t>
      </w:r>
    </w:p>
    <w:p w:rsidR="0035759F" w:rsidRDefault="0035759F">
      <w:pPr>
        <w:pStyle w:val="ConsPlusNormal"/>
        <w:jc w:val="right"/>
      </w:pPr>
      <w:r>
        <w:t>округа город Воронеж</w:t>
      </w:r>
    </w:p>
    <w:p w:rsidR="0035759F" w:rsidRDefault="0035759F">
      <w:pPr>
        <w:pStyle w:val="ConsPlusNormal"/>
        <w:jc w:val="right"/>
      </w:pPr>
      <w:r>
        <w:t>от 28.03.2012 N 240</w:t>
      </w: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center"/>
        <w:rPr>
          <w:b/>
          <w:bCs/>
        </w:rPr>
      </w:pPr>
      <w:bookmarkStart w:id="3" w:name="Par40"/>
      <w:bookmarkEnd w:id="3"/>
      <w:r>
        <w:rPr>
          <w:b/>
          <w:bCs/>
        </w:rPr>
        <w:t>ПОРЯДОК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НАЗНАЧЕНИЯ И ВЫПЛАТЫ ДОТАЦИИ НА ПИТАНИЕ РОДИТЕЛЯМ (ЗАКОННЫМ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ПРЕДСТАВИТЕЛЯМ) ОБУЧАЮЩИХСЯ В ОБЩЕОБРАЗОВАТЕЛЬНЫХ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УЧРЕЖДЕНИЯХ, РАСПОЛОЖЕННЫХ НА ТЕРРИТОРИИ ГОРОДСКОГО ОКРУГА</w:t>
      </w:r>
    </w:p>
    <w:p w:rsidR="0035759F" w:rsidRDefault="0035759F">
      <w:pPr>
        <w:pStyle w:val="ConsPlusNormal"/>
        <w:jc w:val="center"/>
        <w:rPr>
          <w:b/>
          <w:bCs/>
        </w:rPr>
      </w:pPr>
      <w:r>
        <w:rPr>
          <w:b/>
          <w:bCs/>
        </w:rPr>
        <w:t>ГОРОД ВОРОНЕЖ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rmal"/>
        <w:jc w:val="center"/>
        <w:outlineLvl w:val="1"/>
      </w:pPr>
      <w:bookmarkStart w:id="4" w:name="Par46"/>
      <w:bookmarkEnd w:id="4"/>
      <w:r>
        <w:t>1. Общие положения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rmal"/>
        <w:ind w:firstLine="540"/>
        <w:jc w:val="both"/>
      </w:pPr>
      <w:r>
        <w:t>Настоящий Порядок определяет механизм и условия назначения и выплаты дотации на питание родителям (законным представителям) обучающихся в общеобразовательных учреждениях, расположенных на территории городского округа город Воронеж (далее - дотация) и имеющих государственную аккредитацию.</w:t>
      </w:r>
    </w:p>
    <w:p w:rsidR="0035759F" w:rsidRDefault="0035759F">
      <w:pPr>
        <w:pStyle w:val="ConsPlusNormal"/>
        <w:ind w:firstLine="540"/>
        <w:jc w:val="both"/>
      </w:pPr>
    </w:p>
    <w:p w:rsidR="0035759F" w:rsidRDefault="0035759F">
      <w:pPr>
        <w:pStyle w:val="ConsPlusNormal"/>
        <w:jc w:val="center"/>
        <w:outlineLvl w:val="1"/>
      </w:pPr>
      <w:bookmarkStart w:id="5" w:name="Par50"/>
      <w:bookmarkEnd w:id="5"/>
      <w:r>
        <w:t>2. Условия назначения дотации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rmal"/>
        <w:ind w:firstLine="540"/>
        <w:jc w:val="both"/>
      </w:pPr>
      <w:r>
        <w:t>2.1. Дотация назначается родителям (законным представителям) обучающихся:</w:t>
      </w:r>
    </w:p>
    <w:p w:rsidR="0035759F" w:rsidRDefault="0035759F">
      <w:pPr>
        <w:pStyle w:val="ConsPlusNormal"/>
        <w:ind w:firstLine="540"/>
        <w:jc w:val="both"/>
      </w:pPr>
      <w:r>
        <w:t>- в муниципальных общеобразовательных учреждениях и не питающихся в учреждении в связи с обучением на дому, в форме семейного образования или экстерната;</w:t>
      </w:r>
    </w:p>
    <w:p w:rsidR="0035759F" w:rsidRDefault="0035759F">
      <w:pPr>
        <w:pStyle w:val="ConsPlusNormal"/>
        <w:ind w:firstLine="540"/>
        <w:jc w:val="both"/>
      </w:pPr>
      <w:r>
        <w:t>- в немуниципальных общеобразовательных учреждениях, расположенных на территории городского округа город Воронеж (кроме специальных коррекционных учреждений и учреждений интернатного типа), имеющих государственную аккредитацию.</w:t>
      </w:r>
    </w:p>
    <w:p w:rsidR="0035759F" w:rsidRDefault="0035759F">
      <w:pPr>
        <w:pStyle w:val="ConsPlusNormal"/>
        <w:ind w:firstLine="540"/>
        <w:jc w:val="both"/>
      </w:pPr>
      <w:r>
        <w:t>2.2. Дотация составляет:</w:t>
      </w:r>
    </w:p>
    <w:p w:rsidR="0035759F" w:rsidRDefault="0035759F">
      <w:pPr>
        <w:pStyle w:val="ConsPlusNormal"/>
        <w:ind w:firstLine="540"/>
        <w:jc w:val="both"/>
      </w:pPr>
      <w:r>
        <w:t>- всем учащимся 1 - 4-х классов - 37 рублей в день на завтрак;</w:t>
      </w:r>
    </w:p>
    <w:p w:rsidR="0035759F" w:rsidRDefault="0035759F">
      <w:pPr>
        <w:pStyle w:val="ConsPlusNormal"/>
        <w:ind w:firstLine="540"/>
        <w:jc w:val="both"/>
      </w:pPr>
      <w:r>
        <w:t>- учащимся 5 - 11-х классов из социально незащищенных семей - 37 рублей в день на завтрак;</w:t>
      </w:r>
    </w:p>
    <w:p w:rsidR="0035759F" w:rsidRDefault="0035759F">
      <w:pPr>
        <w:pStyle w:val="ConsPlusNormal"/>
        <w:ind w:firstLine="540"/>
        <w:jc w:val="both"/>
      </w:pPr>
      <w:r>
        <w:t>- всем воспитанникам групп продленного дня - 40 рублей в день на обед;</w:t>
      </w:r>
    </w:p>
    <w:p w:rsidR="0035759F" w:rsidRDefault="0035759F">
      <w:pPr>
        <w:pStyle w:val="ConsPlusNormal"/>
        <w:ind w:firstLine="540"/>
        <w:jc w:val="both"/>
      </w:pPr>
      <w:r>
        <w:t>- учащимся, состоящим на диспансерном учете в противотуберкулезном диспансере - 40 рублей в день на обед;</w:t>
      </w:r>
    </w:p>
    <w:p w:rsidR="0035759F" w:rsidRDefault="0035759F">
      <w:pPr>
        <w:pStyle w:val="ConsPlusNormal"/>
        <w:ind w:firstLine="540"/>
        <w:jc w:val="both"/>
      </w:pPr>
      <w:r>
        <w:t>- спортсменам-разрядникам и спортсменам, зачисленным на этапы высшего спортивного мастерства и спортивного совершенствования образовательных учреждений дополнительного образования детей - 40 рублей в день на обед.</w:t>
      </w:r>
    </w:p>
    <w:p w:rsidR="0035759F" w:rsidRDefault="0035759F">
      <w:pPr>
        <w:pStyle w:val="ConsPlusNormal"/>
        <w:ind w:firstLine="540"/>
        <w:jc w:val="both"/>
      </w:pPr>
      <w:r>
        <w:t>2.3. Суммарный размер дотации родителю (законному представителю) на питание одного обучающегося не может превышать 77 рублей в расчете на один день обучения, исходя из пятидневной учебной недели.</w:t>
      </w:r>
    </w:p>
    <w:p w:rsidR="0035759F" w:rsidRDefault="0035759F">
      <w:pPr>
        <w:pStyle w:val="ConsPlusNormal"/>
        <w:ind w:firstLine="540"/>
        <w:jc w:val="both"/>
      </w:pPr>
    </w:p>
    <w:p w:rsidR="0035759F" w:rsidRDefault="0035759F">
      <w:pPr>
        <w:pStyle w:val="ConsPlusNormal"/>
        <w:jc w:val="center"/>
        <w:outlineLvl w:val="1"/>
      </w:pPr>
      <w:bookmarkStart w:id="6" w:name="Par63"/>
      <w:bookmarkEnd w:id="6"/>
      <w:r>
        <w:t>3. Порядок назначения и выплаты дотации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rmal"/>
        <w:ind w:firstLine="540"/>
        <w:jc w:val="both"/>
      </w:pPr>
      <w:bookmarkStart w:id="7" w:name="Par65"/>
      <w:bookmarkEnd w:id="7"/>
      <w:r>
        <w:t xml:space="preserve">3.1. Для назначения дотации родитель (законный представитель) обучающегося до 8-го числа месяца, следующего за отчетным, представляет в уполномоченный орган администрации городского округа город </w:t>
      </w:r>
      <w:r>
        <w:lastRenderedPageBreak/>
        <w:t>Воронеж следующие документы:</w:t>
      </w:r>
    </w:p>
    <w:p w:rsidR="0035759F" w:rsidRDefault="0035759F">
      <w:pPr>
        <w:pStyle w:val="ConsPlusNormal"/>
        <w:ind w:firstLine="540"/>
        <w:jc w:val="both"/>
      </w:pPr>
      <w:r>
        <w:t xml:space="preserve">- </w:t>
      </w:r>
      <w:hyperlink w:anchor="Par116" w:tooltip="Ссылка на текущий документ" w:history="1">
        <w:r>
          <w:rPr>
            <w:color w:val="0000FF"/>
          </w:rPr>
          <w:t>заявление</w:t>
        </w:r>
      </w:hyperlink>
      <w:r>
        <w:t xml:space="preserve"> о назначении дотации в соответствии с приложением к настоящему Порядку;</w:t>
      </w:r>
    </w:p>
    <w:p w:rsidR="0035759F" w:rsidRDefault="0035759F">
      <w:pPr>
        <w:pStyle w:val="ConsPlusNormal"/>
        <w:ind w:firstLine="540"/>
        <w:jc w:val="both"/>
      </w:pPr>
      <w:r>
        <w:t>- справку муниципального общеобразовательного учреждения об обучении на дому, в форме семейного образования или экстерната либо справку об обучении в немуниципальном общеобразовательном учреждении с приложением заверенной копии свидетельства о государственной аккредитации учреждения;</w:t>
      </w:r>
    </w:p>
    <w:p w:rsidR="0035759F" w:rsidRDefault="0035759F">
      <w:pPr>
        <w:pStyle w:val="ConsPlusNormal"/>
        <w:ind w:firstLine="540"/>
        <w:jc w:val="both"/>
      </w:pPr>
      <w:r>
        <w:t>- справку органов социальной защиты населения об отнесении семьи к категории социально незащищенных (для соответствующей категории обучающихся);</w:t>
      </w:r>
    </w:p>
    <w:p w:rsidR="0035759F" w:rsidRDefault="0035759F">
      <w:pPr>
        <w:pStyle w:val="ConsPlusNormal"/>
        <w:ind w:firstLine="540"/>
        <w:jc w:val="both"/>
      </w:pPr>
      <w:r>
        <w:t>- справку общеобразовательного учреждения о посещении обучающимся группы продленного дня (для соответствующей категории обучающихся);</w:t>
      </w:r>
    </w:p>
    <w:p w:rsidR="0035759F" w:rsidRDefault="0035759F">
      <w:pPr>
        <w:pStyle w:val="ConsPlusNormal"/>
        <w:ind w:firstLine="540"/>
        <w:jc w:val="both"/>
      </w:pPr>
      <w:r>
        <w:t>- справку о постановке обучающегося на диспансерный учет в противотуберкулезный диспансер (для соответствующей категории обучающихся);</w:t>
      </w:r>
    </w:p>
    <w:p w:rsidR="0035759F" w:rsidRDefault="0035759F">
      <w:pPr>
        <w:pStyle w:val="ConsPlusNormal"/>
        <w:ind w:firstLine="540"/>
        <w:jc w:val="both"/>
      </w:pPr>
      <w:r>
        <w:t>- справку образовательного учреждения дополнительного образования детей о зачислении на этапы высшего спортивного мастерства и спортивного совершенствования (для соответствующей категории обучающихся);</w:t>
      </w:r>
    </w:p>
    <w:p w:rsidR="0035759F" w:rsidRDefault="0035759F">
      <w:pPr>
        <w:pStyle w:val="ConsPlusNormal"/>
        <w:ind w:firstLine="540"/>
        <w:jc w:val="both"/>
      </w:pPr>
      <w:r>
        <w:t>- копию документа, удостоверяющего личность (паспорт) родителя (законного представителя), с представлением подлинника документа, которая заверяется подписью сотрудника, осуществляющего прием документов, либо нотариально заверенную копию такого документа без представления подлинника;</w:t>
      </w:r>
    </w:p>
    <w:p w:rsidR="0035759F" w:rsidRDefault="0035759F">
      <w:pPr>
        <w:pStyle w:val="ConsPlusNormal"/>
        <w:ind w:firstLine="540"/>
        <w:jc w:val="both"/>
      </w:pPr>
      <w:r>
        <w:t>- справку немуниципального общеобразовательного учреждения о количестве дней посещения (ежемесячно);</w:t>
      </w:r>
    </w:p>
    <w:p w:rsidR="0035759F" w:rsidRDefault="0035759F">
      <w:pPr>
        <w:pStyle w:val="ConsPlusNormal"/>
        <w:ind w:firstLine="540"/>
        <w:jc w:val="both"/>
      </w:pPr>
      <w:r>
        <w:t>- копию сберегательной книжки либо реквизиты банковской карты Сберегательного банка Российской Федерации по Воронежской области.</w:t>
      </w:r>
    </w:p>
    <w:p w:rsidR="0035759F" w:rsidRDefault="0035759F">
      <w:pPr>
        <w:pStyle w:val="ConsPlusNormal"/>
        <w:ind w:firstLine="540"/>
        <w:jc w:val="both"/>
      </w:pPr>
      <w:r>
        <w:t>Ответственность за достоверность сведений, содержащихся в представляемых документах, лежит на заявителе.</w:t>
      </w:r>
    </w:p>
    <w:p w:rsidR="0035759F" w:rsidRDefault="0035759F">
      <w:pPr>
        <w:pStyle w:val="ConsPlusNormal"/>
        <w:ind w:firstLine="540"/>
        <w:jc w:val="both"/>
      </w:pPr>
      <w:r>
        <w:t xml:space="preserve">3.2. Уполномоченный орган администрации городского округа город Воронеж производит прием документов, указанных в </w:t>
      </w:r>
      <w:hyperlink w:anchor="Par65" w:tooltip="Ссылка на текущий документ" w:history="1">
        <w:r>
          <w:rPr>
            <w:color w:val="0000FF"/>
          </w:rPr>
          <w:t>пункте 3.1</w:t>
        </w:r>
      </w:hyperlink>
      <w:r>
        <w:t xml:space="preserve"> Порядка, и ежемесячно представляет информацию в департамент образования администрации городского округа город Воронеж.</w:t>
      </w:r>
    </w:p>
    <w:p w:rsidR="0035759F" w:rsidRDefault="0035759F">
      <w:pPr>
        <w:pStyle w:val="ConsPlusNormal"/>
        <w:ind w:firstLine="540"/>
        <w:jc w:val="both"/>
      </w:pPr>
      <w:r>
        <w:t>3.3. Назначение дотации производится приказом директора департамента образования администрации городского округа город Воронеж, издаваемым ежемесячно до 15-го числа месяца, следующего за отчетным.</w:t>
      </w:r>
    </w:p>
    <w:p w:rsidR="0035759F" w:rsidRDefault="0035759F">
      <w:pPr>
        <w:pStyle w:val="ConsPlusNormal"/>
        <w:ind w:firstLine="540"/>
        <w:jc w:val="both"/>
      </w:pPr>
      <w:r>
        <w:t>3.4. Дотация начисляется с первого числа месяца, следующего за месяцем, в котором было принято решение о ее назначении.</w:t>
      </w:r>
    </w:p>
    <w:p w:rsidR="0035759F" w:rsidRDefault="0035759F">
      <w:pPr>
        <w:pStyle w:val="ConsPlusNormal"/>
        <w:ind w:firstLine="540"/>
        <w:jc w:val="both"/>
      </w:pPr>
      <w:r>
        <w:t>3.5. Выплата дотации производится путем перечисления денежных средств на лицевой счет получателя в отделении Сберегательного банка Российской Федерации по Воронежской области.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rmal"/>
        <w:jc w:val="center"/>
        <w:outlineLvl w:val="1"/>
      </w:pPr>
      <w:bookmarkStart w:id="8" w:name="Par81"/>
      <w:bookmarkEnd w:id="8"/>
      <w:r>
        <w:t>4. Основания для приостановления, возобновления</w:t>
      </w:r>
    </w:p>
    <w:p w:rsidR="0035759F" w:rsidRDefault="0035759F">
      <w:pPr>
        <w:pStyle w:val="ConsPlusNormal"/>
        <w:jc w:val="center"/>
      </w:pPr>
      <w:r>
        <w:t>и прекращения выплаты дотации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rmal"/>
        <w:ind w:firstLine="540"/>
        <w:jc w:val="both"/>
      </w:pPr>
      <w:r>
        <w:t>4.1. Выплата дотации приостанавливается приказом директора департамента образования администрации городского округа город Воронеж при возникновении обстоятельств, препятствующих ее выплате.</w:t>
      </w:r>
    </w:p>
    <w:p w:rsidR="0035759F" w:rsidRDefault="0035759F">
      <w:pPr>
        <w:pStyle w:val="ConsPlusNormal"/>
        <w:ind w:firstLine="540"/>
        <w:jc w:val="both"/>
      </w:pPr>
      <w:r>
        <w:t>4.2. Выплата дотации возобновляется приказом директора департамента образования администрации городского округа город Воронеж при устранении обстоятельств, препятствующих ее выплате.</w:t>
      </w:r>
    </w:p>
    <w:p w:rsidR="0035759F" w:rsidRDefault="0035759F">
      <w:pPr>
        <w:pStyle w:val="ConsPlusNormal"/>
        <w:ind w:firstLine="540"/>
        <w:jc w:val="both"/>
      </w:pPr>
      <w:r>
        <w:t>4.3. Выплата дотации прекращается в случае:</w:t>
      </w:r>
    </w:p>
    <w:p w:rsidR="0035759F" w:rsidRDefault="0035759F">
      <w:pPr>
        <w:pStyle w:val="ConsPlusNormal"/>
        <w:ind w:firstLine="540"/>
        <w:jc w:val="both"/>
      </w:pPr>
      <w:r>
        <w:t>- отчисления обучающегося из общеобразовательного учреждения;</w:t>
      </w:r>
    </w:p>
    <w:p w:rsidR="0035759F" w:rsidRDefault="0035759F">
      <w:pPr>
        <w:pStyle w:val="ConsPlusNormal"/>
        <w:ind w:firstLine="540"/>
        <w:jc w:val="both"/>
      </w:pPr>
      <w:r>
        <w:t>- изменения формы обучения;</w:t>
      </w:r>
    </w:p>
    <w:p w:rsidR="0035759F" w:rsidRDefault="0035759F">
      <w:pPr>
        <w:pStyle w:val="ConsPlusNormal"/>
        <w:ind w:firstLine="540"/>
        <w:jc w:val="both"/>
      </w:pPr>
      <w:r>
        <w:t>- смерти обучающегося.</w:t>
      </w:r>
    </w:p>
    <w:p w:rsidR="0035759F" w:rsidRDefault="0035759F">
      <w:pPr>
        <w:pStyle w:val="ConsPlusNormal"/>
        <w:ind w:firstLine="540"/>
        <w:jc w:val="both"/>
      </w:pPr>
      <w:r>
        <w:t>4.4. Родитель (законный представитель) обучающегося обязан извещать уполномоченный орган администрации городского округа город Воронеж о наступлении обстоятельств, влияющих на порядок выплаты дотации.</w:t>
      </w: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right"/>
      </w:pPr>
      <w:r>
        <w:t>Директор департамента образования</w:t>
      </w:r>
    </w:p>
    <w:p w:rsidR="0035759F" w:rsidRDefault="0035759F">
      <w:pPr>
        <w:pStyle w:val="ConsPlusNormal"/>
        <w:jc w:val="right"/>
      </w:pPr>
      <w:r>
        <w:t>К.Г.ВИКТОРОВ</w:t>
      </w:r>
    </w:p>
    <w:p w:rsidR="0035759F" w:rsidRDefault="0035759F">
      <w:pPr>
        <w:pStyle w:val="ConsPlusNormal"/>
      </w:pPr>
    </w:p>
    <w:p w:rsidR="0035759F" w:rsidRDefault="0035759F">
      <w:pPr>
        <w:pStyle w:val="ConsPlusNormal"/>
      </w:pPr>
    </w:p>
    <w:p w:rsidR="0035759F" w:rsidRDefault="0035759F">
      <w:pPr>
        <w:pStyle w:val="ConsPlusNormal"/>
      </w:pPr>
    </w:p>
    <w:p w:rsidR="0035759F" w:rsidRDefault="0035759F">
      <w:pPr>
        <w:pStyle w:val="ConsPlusNormal"/>
      </w:pPr>
    </w:p>
    <w:p w:rsidR="0035759F" w:rsidRDefault="0035759F">
      <w:pPr>
        <w:pStyle w:val="ConsPlusNormal"/>
      </w:pPr>
    </w:p>
    <w:p w:rsidR="0035759F" w:rsidRDefault="0035759F">
      <w:pPr>
        <w:pStyle w:val="ConsPlusNormal"/>
        <w:jc w:val="right"/>
        <w:outlineLvl w:val="1"/>
      </w:pPr>
      <w:bookmarkStart w:id="9" w:name="Par99"/>
      <w:bookmarkEnd w:id="9"/>
      <w:r>
        <w:t>Приложение</w:t>
      </w:r>
    </w:p>
    <w:p w:rsidR="0035759F" w:rsidRDefault="0035759F">
      <w:pPr>
        <w:pStyle w:val="ConsPlusNormal"/>
        <w:jc w:val="right"/>
      </w:pPr>
      <w:r>
        <w:t>к порядку</w:t>
      </w:r>
    </w:p>
    <w:p w:rsidR="0035759F" w:rsidRDefault="0035759F">
      <w:pPr>
        <w:pStyle w:val="ConsPlusNormal"/>
        <w:jc w:val="right"/>
      </w:pPr>
      <w:r>
        <w:t>назначения и выплаты дотации на</w:t>
      </w:r>
    </w:p>
    <w:p w:rsidR="0035759F" w:rsidRDefault="0035759F">
      <w:pPr>
        <w:pStyle w:val="ConsPlusNormal"/>
        <w:jc w:val="right"/>
      </w:pPr>
      <w:r>
        <w:t>питание родителям (законным представителям)</w:t>
      </w:r>
    </w:p>
    <w:p w:rsidR="0035759F" w:rsidRDefault="0035759F">
      <w:pPr>
        <w:pStyle w:val="ConsPlusNormal"/>
        <w:jc w:val="right"/>
      </w:pPr>
      <w:r>
        <w:t>обучающихся в общеобразовательных</w:t>
      </w:r>
    </w:p>
    <w:p w:rsidR="0035759F" w:rsidRDefault="0035759F">
      <w:pPr>
        <w:pStyle w:val="ConsPlusNormal"/>
        <w:jc w:val="right"/>
      </w:pPr>
      <w:r>
        <w:t>учреждениях, расположенных на</w:t>
      </w:r>
    </w:p>
    <w:p w:rsidR="0035759F" w:rsidRDefault="0035759F">
      <w:pPr>
        <w:pStyle w:val="ConsPlusNormal"/>
        <w:jc w:val="right"/>
      </w:pPr>
      <w:r>
        <w:t>территории городского округа</w:t>
      </w:r>
    </w:p>
    <w:p w:rsidR="0035759F" w:rsidRDefault="0035759F">
      <w:pPr>
        <w:pStyle w:val="ConsPlusNormal"/>
        <w:jc w:val="right"/>
      </w:pPr>
      <w:r>
        <w:t>город Воронеж</w:t>
      </w:r>
    </w:p>
    <w:p w:rsidR="0035759F" w:rsidRDefault="0035759F">
      <w:pPr>
        <w:pStyle w:val="ConsPlusNormal"/>
        <w:ind w:left="540"/>
        <w:jc w:val="both"/>
      </w:pPr>
    </w:p>
    <w:p w:rsidR="0035759F" w:rsidRDefault="0035759F">
      <w:pPr>
        <w:pStyle w:val="ConsPlusNormal"/>
        <w:jc w:val="right"/>
      </w:pPr>
      <w:r>
        <w:t>Директору департамента образования</w:t>
      </w:r>
    </w:p>
    <w:p w:rsidR="0035759F" w:rsidRDefault="0035759F">
      <w:pPr>
        <w:pStyle w:val="ConsPlusNormal"/>
        <w:jc w:val="right"/>
      </w:pPr>
      <w:r>
        <w:t>администрации городского округа город Воронеж</w:t>
      </w:r>
    </w:p>
    <w:p w:rsidR="0035759F" w:rsidRDefault="0035759F">
      <w:pPr>
        <w:pStyle w:val="ConsPlusNormal"/>
        <w:jc w:val="right"/>
      </w:pPr>
      <w:r>
        <w:t>К.Г. Викторову</w:t>
      </w:r>
    </w:p>
    <w:p w:rsidR="0035759F" w:rsidRDefault="0035759F">
      <w:pPr>
        <w:pStyle w:val="ConsPlusNormal"/>
        <w:jc w:val="right"/>
      </w:pPr>
      <w:r>
        <w:t>____________________________________________</w:t>
      </w:r>
    </w:p>
    <w:p w:rsidR="0035759F" w:rsidRDefault="0035759F">
      <w:pPr>
        <w:pStyle w:val="ConsPlusNormal"/>
        <w:jc w:val="right"/>
      </w:pPr>
      <w:r>
        <w:t>(Ф.И.О.)</w:t>
      </w:r>
    </w:p>
    <w:p w:rsidR="0035759F" w:rsidRDefault="0035759F">
      <w:pPr>
        <w:pStyle w:val="ConsPlusNormal"/>
        <w:jc w:val="right"/>
      </w:pPr>
      <w:r>
        <w:t>проживающего по адресу</w:t>
      </w:r>
    </w:p>
    <w:p w:rsidR="0035759F" w:rsidRDefault="0035759F">
      <w:pPr>
        <w:pStyle w:val="ConsPlusNormal"/>
        <w:jc w:val="right"/>
      </w:pPr>
      <w:r>
        <w:t>____________________________________________</w:t>
      </w:r>
    </w:p>
    <w:p w:rsidR="0035759F" w:rsidRDefault="0035759F">
      <w:pPr>
        <w:pStyle w:val="ConsPlusNormal"/>
        <w:ind w:left="540"/>
        <w:jc w:val="both"/>
      </w:pPr>
    </w:p>
    <w:p w:rsidR="0035759F" w:rsidRDefault="0035759F">
      <w:pPr>
        <w:pStyle w:val="ConsPlusNormal"/>
        <w:jc w:val="center"/>
      </w:pPr>
      <w:bookmarkStart w:id="10" w:name="Par116"/>
      <w:bookmarkEnd w:id="10"/>
      <w:r>
        <w:t>ЗАЯВЛЕНИЕ</w:t>
      </w:r>
    </w:p>
    <w:p w:rsidR="0035759F" w:rsidRDefault="0035759F">
      <w:pPr>
        <w:pStyle w:val="ConsPlusNormal"/>
        <w:jc w:val="center"/>
      </w:pPr>
    </w:p>
    <w:p w:rsidR="0035759F" w:rsidRDefault="0035759F">
      <w:pPr>
        <w:pStyle w:val="ConsPlusNonformat"/>
      </w:pPr>
      <w:r>
        <w:t xml:space="preserve">    Прошу  назначить  мне  дотацию  за ________ 201_ г.   на  питание  моего</w:t>
      </w:r>
    </w:p>
    <w:p w:rsidR="0035759F" w:rsidRDefault="0035759F">
      <w:pPr>
        <w:pStyle w:val="ConsPlusNonformat"/>
      </w:pPr>
      <w:r>
        <w:t xml:space="preserve">                                       (месяц)</w:t>
      </w:r>
    </w:p>
    <w:p w:rsidR="0035759F" w:rsidRDefault="0035759F">
      <w:pPr>
        <w:pStyle w:val="ConsPlusNonformat"/>
      </w:pPr>
      <w:r>
        <w:t>сына (дочери) _____________________________________________________________,</w:t>
      </w:r>
    </w:p>
    <w:p w:rsidR="0035759F" w:rsidRDefault="0035759F">
      <w:pPr>
        <w:pStyle w:val="ConsPlusNonformat"/>
      </w:pPr>
      <w:r>
        <w:t xml:space="preserve">                             (Ф.И.О., дата рождения)</w:t>
      </w:r>
    </w:p>
    <w:p w:rsidR="0035759F" w:rsidRDefault="0035759F">
      <w:pPr>
        <w:pStyle w:val="ConsPlusNonformat"/>
      </w:pPr>
      <w:r>
        <w:t>обучающегося в _____________________________________________________________</w:t>
      </w:r>
    </w:p>
    <w:p w:rsidR="0035759F" w:rsidRDefault="0035759F">
      <w:pPr>
        <w:pStyle w:val="ConsPlusNonformat"/>
      </w:pPr>
      <w:r>
        <w:t xml:space="preserve">                       (наименование образовательного учреждения)</w:t>
      </w:r>
    </w:p>
    <w:p w:rsidR="0035759F" w:rsidRDefault="0035759F">
      <w:pPr>
        <w:pStyle w:val="ConsPlusNonformat"/>
      </w:pPr>
      <w:r>
        <w:t>в форме ___________________________________________________________________.</w:t>
      </w:r>
    </w:p>
    <w:p w:rsidR="0035759F" w:rsidRDefault="0035759F">
      <w:pPr>
        <w:pStyle w:val="ConsPlusNonformat"/>
      </w:pPr>
      <w:r>
        <w:t xml:space="preserve">                 (очного обучения, надомного обучения, экстерната)</w:t>
      </w:r>
    </w:p>
    <w:p w:rsidR="0035759F" w:rsidRDefault="0035759F">
      <w:pPr>
        <w:pStyle w:val="ConsPlusNonformat"/>
      </w:pPr>
    </w:p>
    <w:p w:rsidR="0035759F" w:rsidRDefault="0035759F">
      <w:pPr>
        <w:pStyle w:val="ConsPlusNonformat"/>
      </w:pPr>
      <w:r>
        <w:t xml:space="preserve">    Приложения:</w:t>
      </w:r>
    </w:p>
    <w:p w:rsidR="0035759F" w:rsidRDefault="0035759F">
      <w:pPr>
        <w:pStyle w:val="ConsPlusNonformat"/>
      </w:pPr>
      <w:r>
        <w:t xml:space="preserve">    1.</w:t>
      </w:r>
    </w:p>
    <w:p w:rsidR="0035759F" w:rsidRDefault="0035759F">
      <w:pPr>
        <w:pStyle w:val="ConsPlusNonformat"/>
      </w:pPr>
      <w:r>
        <w:t xml:space="preserve">    2.</w:t>
      </w:r>
    </w:p>
    <w:p w:rsidR="0035759F" w:rsidRDefault="0035759F">
      <w:pPr>
        <w:pStyle w:val="ConsPlusNonformat"/>
      </w:pPr>
      <w:r>
        <w:t xml:space="preserve">    3.</w:t>
      </w:r>
    </w:p>
    <w:p w:rsidR="0035759F" w:rsidRDefault="0035759F">
      <w:pPr>
        <w:pStyle w:val="ConsPlusNonformat"/>
      </w:pPr>
    </w:p>
    <w:p w:rsidR="0035759F" w:rsidRDefault="0035759F">
      <w:pPr>
        <w:pStyle w:val="ConsPlusNonformat"/>
      </w:pPr>
      <w:r>
        <w:t xml:space="preserve">   Дата                                     Подпись</w:t>
      </w:r>
    </w:p>
    <w:p w:rsidR="0035759F" w:rsidRDefault="0035759F">
      <w:pPr>
        <w:pStyle w:val="ConsPlusNormal"/>
        <w:jc w:val="both"/>
      </w:pPr>
    </w:p>
    <w:p w:rsidR="0035759F" w:rsidRDefault="0035759F">
      <w:pPr>
        <w:pStyle w:val="ConsPlusNormal"/>
        <w:jc w:val="right"/>
      </w:pPr>
      <w:r>
        <w:t>Директор департамента образования</w:t>
      </w:r>
    </w:p>
    <w:p w:rsidR="0035759F" w:rsidRDefault="0035759F">
      <w:pPr>
        <w:pStyle w:val="ConsPlusNormal"/>
        <w:jc w:val="right"/>
      </w:pPr>
      <w:r>
        <w:t>К.Г.ВИКТОРОВ</w:t>
      </w:r>
    </w:p>
    <w:p w:rsidR="0035759F" w:rsidRDefault="0035759F">
      <w:pPr>
        <w:pStyle w:val="ConsPlusNormal"/>
      </w:pPr>
    </w:p>
    <w:p w:rsidR="0035759F" w:rsidRDefault="0035759F">
      <w:pPr>
        <w:pStyle w:val="ConsPlusNormal"/>
      </w:pPr>
    </w:p>
    <w:p w:rsidR="0035759F" w:rsidRDefault="003575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35759F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C5" w:rsidRDefault="003F1BC5">
      <w:pPr>
        <w:spacing w:after="0" w:line="240" w:lineRule="auto"/>
      </w:pPr>
      <w:r>
        <w:separator/>
      </w:r>
    </w:p>
  </w:endnote>
  <w:endnote w:type="continuationSeparator" w:id="0">
    <w:p w:rsidR="003F1BC5" w:rsidRDefault="003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F" w:rsidRDefault="003575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5759F" w:rsidRPr="0035759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5759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5759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5759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5759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5759F">
            <w:rPr>
              <w:rFonts w:ascii="Tahoma" w:hAnsi="Tahoma" w:cs="Tahoma"/>
              <w:sz w:val="20"/>
              <w:szCs w:val="20"/>
            </w:rPr>
            <w:fldChar w:fldCharType="begin"/>
          </w:r>
          <w:r w:rsidRPr="0035759F">
            <w:rPr>
              <w:rFonts w:ascii="Tahoma" w:hAnsi="Tahoma" w:cs="Tahoma"/>
              <w:sz w:val="20"/>
              <w:szCs w:val="20"/>
            </w:rPr>
            <w:instrText>\PAGE</w:instrText>
          </w:r>
          <w:r w:rsidR="003B0BF1" w:rsidRPr="0035759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69B7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35759F">
            <w:rPr>
              <w:rFonts w:ascii="Tahoma" w:hAnsi="Tahoma" w:cs="Tahoma"/>
              <w:sz w:val="20"/>
              <w:szCs w:val="20"/>
            </w:rPr>
            <w:fldChar w:fldCharType="end"/>
          </w:r>
          <w:r w:rsidRPr="0035759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5759F">
            <w:rPr>
              <w:rFonts w:ascii="Tahoma" w:hAnsi="Tahoma" w:cs="Tahoma"/>
              <w:sz w:val="20"/>
              <w:szCs w:val="20"/>
            </w:rPr>
            <w:fldChar w:fldCharType="begin"/>
          </w:r>
          <w:r w:rsidRPr="0035759F">
            <w:rPr>
              <w:rFonts w:ascii="Tahoma" w:hAnsi="Tahoma" w:cs="Tahoma"/>
              <w:sz w:val="20"/>
              <w:szCs w:val="20"/>
            </w:rPr>
            <w:instrText>\NUMPAGES</w:instrText>
          </w:r>
          <w:r w:rsidR="003B0BF1" w:rsidRPr="0035759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69B7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35759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5759F" w:rsidRDefault="0035759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C5" w:rsidRDefault="003F1BC5">
      <w:pPr>
        <w:spacing w:after="0" w:line="240" w:lineRule="auto"/>
      </w:pPr>
      <w:r>
        <w:separator/>
      </w:r>
    </w:p>
  </w:footnote>
  <w:footnote w:type="continuationSeparator" w:id="0">
    <w:p w:rsidR="003F1BC5" w:rsidRDefault="003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5759F" w:rsidRPr="003575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5759F"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город Воронеж от 28.03.2012 N 240</w:t>
          </w:r>
          <w:r w:rsidRPr="0035759F">
            <w:rPr>
              <w:rFonts w:ascii="Tahoma" w:hAnsi="Tahoma" w:cs="Tahoma"/>
              <w:sz w:val="16"/>
              <w:szCs w:val="16"/>
            </w:rPr>
            <w:br/>
            <w:t>"О порядке назначения и выплаты дотации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759F" w:rsidRPr="0035759F" w:rsidRDefault="003575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5759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5759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5759F">
            <w:rPr>
              <w:rFonts w:ascii="Tahoma" w:hAnsi="Tahoma" w:cs="Tahoma"/>
              <w:sz w:val="18"/>
              <w:szCs w:val="18"/>
            </w:rPr>
            <w:br/>
          </w:r>
          <w:r w:rsidRPr="0035759F">
            <w:rPr>
              <w:rFonts w:ascii="Tahoma" w:hAnsi="Tahoma" w:cs="Tahoma"/>
              <w:sz w:val="16"/>
              <w:szCs w:val="16"/>
            </w:rPr>
            <w:t>Дата сохранения: 18.03.2015</w:t>
          </w:r>
        </w:p>
      </w:tc>
    </w:tr>
  </w:tbl>
  <w:p w:rsidR="0035759F" w:rsidRDefault="003575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5759F" w:rsidRDefault="0035759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B4A"/>
    <w:rsid w:val="0035759F"/>
    <w:rsid w:val="003B0BF1"/>
    <w:rsid w:val="003F1BC5"/>
    <w:rsid w:val="00746B4A"/>
    <w:rsid w:val="00D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704CFBD9DEE925B647D713A746E32610A26C8A7E0CC5E70BE836387B801C398A737DD4045F3F1AAT1r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04CFBD9DEE925B647D6F3762026D640A2997ABE3C85C22E4DC38DAEF08C9CFE078840201F9F3AC14C9CBT4r7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город Воронеж от 28.03.2012 N 240"О порядке назначения и выплаты дотации на питание родителям (законным представителям) обучающихся в общеобразовательных учреждениях, расположенных на территории городского окр</vt:lpstr>
    </vt:vector>
  </TitlesOfParts>
  <Company>МБОУ гимназия им. И.А. Бунина</Company>
  <LinksUpToDate>false</LinksUpToDate>
  <CharactersWithSpaces>11414</CharactersWithSpaces>
  <SharedDoc>false</SharedDoc>
  <HLinks>
    <vt:vector size="54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2293866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consultantplus://offline/ref=F704CFBD9DEE925B647D713A746E32610A26C8A7E0CC5E70BE836387B801C398A737DD4045F3F1AAT1r4H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consultantplus://offline/ref=F704CFBD9DEE925B647D6F3762026D640A2997ABE3C85C22E4DC38DAEF08C9CFE078840201F9F3AC14C9CBT4r7H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город Воронеж от 28.03.2012 N 240"О порядке назначения и выплаты дотации на питание родителям (законным представителям) обучающихся в общеобразовательных учреждениях, расположенных на территории городского окр</dc:title>
  <dc:creator>ConsultantPlus</dc:creator>
  <cp:lastModifiedBy>Головин</cp:lastModifiedBy>
  <cp:revision>2</cp:revision>
  <dcterms:created xsi:type="dcterms:W3CDTF">2015-04-01T16:41:00Z</dcterms:created>
  <dcterms:modified xsi:type="dcterms:W3CDTF">2015-04-01T16:41:00Z</dcterms:modified>
</cp:coreProperties>
</file>